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9B59" w14:textId="77777777" w:rsidR="00F402EA" w:rsidRPr="00EA16FD" w:rsidRDefault="008530D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EA16FD">
        <w:rPr>
          <w:rFonts w:ascii="宋体" w:eastAsia="宋体" w:hAnsi="宋体" w:cs="宋体" w:hint="eastAsia"/>
          <w:b/>
          <w:bCs/>
          <w:sz w:val="44"/>
          <w:szCs w:val="44"/>
        </w:rPr>
        <w:t>《维普论文检测系统》相关指标说明</w:t>
      </w:r>
    </w:p>
    <w:p w14:paraId="76BB811E" w14:textId="77777777" w:rsidR="00F402EA" w:rsidRPr="00EA16FD" w:rsidRDefault="008530D7">
      <w:pPr>
        <w:pStyle w:val="3"/>
        <w:rPr>
          <w:rFonts w:ascii="宋体" w:eastAsia="宋体" w:hAnsi="宋体" w:cs="宋体"/>
          <w:sz w:val="28"/>
          <w:szCs w:val="28"/>
        </w:rPr>
      </w:pPr>
      <w:r w:rsidRPr="00EA16FD">
        <w:rPr>
          <w:rFonts w:ascii="宋体" w:eastAsia="宋体" w:hAnsi="宋体" w:cs="宋体" w:hint="eastAsia"/>
          <w:sz w:val="28"/>
          <w:szCs w:val="28"/>
        </w:rPr>
        <w:t>一、检测报告中的总字数、总相似比、引用率、复写率和自写率是什么意思？</w:t>
      </w:r>
    </w:p>
    <w:p w14:paraId="4C5890BA" w14:textId="273ED3F7" w:rsidR="00971380" w:rsidRPr="00971380" w:rsidRDefault="008530D7" w:rsidP="0097138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1. </w:t>
      </w:r>
      <w:r w:rsidR="00971380" w:rsidRPr="009713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检测字数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971380" w:rsidRPr="009713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字数+符号=总字符数。</w:t>
      </w:r>
    </w:p>
    <w:p w14:paraId="6CE9A393" w14:textId="1EF3806E" w:rsidR="00F402EA" w:rsidRDefault="00472281" w:rsidP="0097138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检测字数相当于</w:t>
      </w:r>
      <w:r w:rsidR="00751D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word中字数统计中的字符数（不计空格）</w:t>
      </w:r>
      <w:r w:rsidR="00784D22" w:rsidRPr="00784D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包括中文、阿拉伯数字、外文字符、标点符号等，制表符和图表不计入统计。</w:t>
      </w:r>
    </w:p>
    <w:p w14:paraId="51921599" w14:textId="5C5E4D7D" w:rsidR="00472281" w:rsidRDefault="00472281" w:rsidP="0097138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329D8B82" wp14:editId="39DD7C24">
            <wp:extent cx="5274310" cy="2165985"/>
            <wp:effectExtent l="19050" t="19050" r="21590" b="247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CF91FF" w14:textId="6DB068AF" w:rsidR="00784D22" w:rsidRPr="00784D22" w:rsidRDefault="00784D22" w:rsidP="00784D2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 总相似比：即复写率、自引率、他引率与专业</w:t>
      </w:r>
      <w:r w:rsidR="00987B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术语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之和。</w:t>
      </w:r>
    </w:p>
    <w:p w14:paraId="5A353CBB" w14:textId="77777777" w:rsidR="00F402EA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3. 自写率：即送检论文中剔除雷同片段和引用片段后占整个送检论文的比重。 </w:t>
      </w:r>
    </w:p>
    <w:p w14:paraId="4767B55D" w14:textId="3898D1E4" w:rsidR="00F402EA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 复写率：</w:t>
      </w:r>
      <w:r w:rsidR="00ED4F0D" w:rsidRPr="00ED4F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即送检论文中与检测范围所有文献比对样本相似的部分（不包括参考引用部分）占整个送检片段的比重</w:t>
      </w:r>
      <w:r w:rsidR="003E50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19FA8B58" w14:textId="59B8E29B" w:rsidR="00F402EA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5. </w:t>
      </w:r>
      <w:r w:rsidR="00ED4F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他引率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ED4F0D" w:rsidRPr="00ED4F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即引用他人的观点，并且该引用部分占整个送检论文的比重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 专业术语：公式定理、法律条文、行业用语等占全文的比重</w:t>
      </w:r>
      <w:r w:rsidR="003E50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4F1BD7AA" w14:textId="4448AB25" w:rsidR="00ED4F0D" w:rsidRDefault="00ED4F0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6.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自引率：</w:t>
      </w:r>
      <w:r w:rsidR="00357F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引用自己已发表部分占全文比重</w:t>
      </w:r>
      <w:r w:rsidR="003E50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BCA480E" w14:textId="62C1671C" w:rsidR="00ED4F0D" w:rsidRPr="00ED4F0D" w:rsidRDefault="00ED4F0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专业术语：</w:t>
      </w:r>
      <w:r w:rsidRPr="00ED4F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公式定理、法律条文、行业用语等占全文的比重</w:t>
      </w:r>
      <w:r w:rsidR="003E50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3BC0607F" w14:textId="77777777" w:rsidR="00F402EA" w:rsidRDefault="008530D7">
      <w:pPr>
        <w:pStyle w:val="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二、文档规范</w:t>
      </w:r>
      <w:r>
        <w:rPr>
          <w:rFonts w:ascii="宋体" w:eastAsia="宋体" w:hAnsi="宋体" w:cs="宋体" w:hint="eastAsia"/>
          <w:lang w:eastAsia="zh-Hans"/>
        </w:rPr>
        <w:t>：</w:t>
      </w:r>
    </w:p>
    <w:p w14:paraId="5E42C472" w14:textId="7AAB7E09" w:rsidR="00F402EA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 维普论文检测系统可支持检测的</w:t>
      </w:r>
      <w:r w:rsidR="00554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格式有：</w:t>
      </w:r>
      <w:r w:rsidR="005541E0" w:rsidRPr="00554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word文件(.doc .docx) 、文本文件(.txt)、 PDF文件，文件大小在50M内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，建议使用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doc 或 docx 文本提交检测。需要注意的是使用</w:t>
      </w:r>
      <w:r w:rsidR="00EA16FD">
        <w:rPr>
          <w:rFonts w:ascii="宋体" w:eastAsia="宋体" w:hAnsi="宋体" w:cs="宋体"/>
          <w:color w:val="000000"/>
          <w:kern w:val="0"/>
          <w:sz w:val="24"/>
          <w:szCs w:val="24"/>
        </w:rPr>
        <w:t>WPS</w:t>
      </w:r>
      <w:r w:rsidR="00EA1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软件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完成论文撰写后，需另存为 </w:t>
      </w:r>
      <w:r w:rsidR="00EA16FD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doc 或 </w:t>
      </w:r>
      <w:r w:rsidR="00EA16FD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docx，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系统不支持</w:t>
      </w:r>
      <w:r w:rsidR="00EA16F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后缀为</w:t>
      </w:r>
      <w:r w:rsidR="00EA16FD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wps 格式的检测</w:t>
      </w:r>
      <w:r w:rsidRPr="005541E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，也不支持</w:t>
      </w:r>
      <w:r w:rsidR="00EA16F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</w:t>
      </w:r>
      <w:r w:rsidRPr="005541E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wps直接转化的pdf文件。</w:t>
      </w:r>
    </w:p>
    <w:p w14:paraId="42774139" w14:textId="5000B3D2" w:rsidR="00F402EA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2. 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单篇文件大小不超过 </w:t>
      </w:r>
      <w:r w:rsidR="00F45093">
        <w:rPr>
          <w:rFonts w:ascii="宋体" w:eastAsia="宋体" w:hAnsi="宋体" w:cs="宋体"/>
          <w:color w:val="FF0000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M，文章总字数不超过 </w:t>
      </w:r>
      <w:r w:rsidR="00F45093">
        <w:rPr>
          <w:rFonts w:ascii="宋体" w:eastAsia="宋体" w:hAnsi="宋体" w:cs="宋体"/>
          <w:color w:val="FF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万字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，如果文中图片较大，</w:t>
      </w:r>
      <w:r w:rsidRPr="00AB01A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 w:themeFill="background1"/>
        </w:rPr>
        <w:t>请采用</w:t>
      </w:r>
      <w:r w:rsidR="00AB01A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 w:themeFill="background1"/>
        </w:rPr>
        <w:t>Q</w:t>
      </w:r>
      <w:r w:rsidR="00AB01A4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 w:themeFill="background1"/>
        </w:rPr>
        <w:t>Q</w:t>
      </w:r>
      <w:r w:rsidR="00AB01A4" w:rsidRPr="00AB01A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 w:themeFill="background1"/>
        </w:rPr>
        <w:t>截图的方式替换文中图片。</w:t>
      </w:r>
    </w:p>
    <w:p w14:paraId="740E128D" w14:textId="3A122993" w:rsidR="00F402EA" w:rsidRPr="00CD1F49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 文件命名：在维普个人版提交时，</w:t>
      </w:r>
      <w:r w:rsidR="00AB01A4" w:rsidRPr="00AB01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填写完整的文章名和作者名，两个信息才会在报告中完整体现。</w:t>
      </w:r>
      <w:r w:rsidR="00CD1F49" w:rsidRPr="00CD1F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如刘德华-论大数据的 发展趋势</w:t>
      </w:r>
    </w:p>
    <w:p w14:paraId="5AEAAC2C" w14:textId="5B07AF95" w:rsidR="00F402EA" w:rsidRPr="0031412A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 检测内容：</w:t>
      </w:r>
      <w:r w:rsidR="00CD6BE2" w:rsidRPr="0031412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31412A" w:rsidRPr="003141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在文本格式被正确识别的情况下</w:t>
      </w:r>
      <w:r w:rsidR="003141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31412A" w:rsidRPr="003141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系统只检测</w:t>
      </w:r>
      <w:r w:rsidR="0031412A" w:rsidRPr="0031412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中英文摘要、正文部分</w:t>
      </w:r>
      <w:r w:rsidR="0097250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0A9318AC" w14:textId="2E7A6DC4" w:rsidR="00201EC5" w:rsidRPr="00201EC5" w:rsidRDefault="00357FE0" w:rsidP="00201EC5">
      <w:pPr>
        <w:pStyle w:val="3"/>
        <w:rPr>
          <w:rFonts w:ascii="宋体" w:eastAsia="宋体" w:hAnsi="宋体" w:cs="宋体"/>
        </w:rPr>
      </w:pPr>
      <w:bookmarkStart w:id="0" w:name="_二、引用部分格式规范："/>
      <w:bookmarkEnd w:id="0"/>
      <w:r>
        <w:rPr>
          <w:rFonts w:ascii="宋体" w:eastAsia="宋体" w:hAnsi="宋体" w:cs="宋体" w:hint="eastAsia"/>
        </w:rPr>
        <w:t>三</w:t>
      </w:r>
      <w:r w:rsidR="008530D7">
        <w:rPr>
          <w:rFonts w:ascii="宋体" w:eastAsia="宋体" w:hAnsi="宋体" w:cs="宋体" w:hint="eastAsia"/>
        </w:rPr>
        <w:t>、引用部分格式规范：</w:t>
      </w:r>
    </w:p>
    <w:p w14:paraId="66C2CEE5" w14:textId="50E7D93E" w:rsidR="00201EC5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识别方式</w:t>
      </w:r>
      <w:r w:rsidR="00201E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201EC5" w:rsidRPr="00201E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正确标注引用部分后，系统会识别出引用部分，并标为</w:t>
      </w:r>
      <w:r w:rsidR="00201EC5" w:rsidRPr="00201E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黄色</w:t>
      </w:r>
      <w:r w:rsidR="0097250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63789BFE" w14:textId="007D67D2" w:rsidR="00201EC5" w:rsidRPr="00201EC5" w:rsidRDefault="008530D7" w:rsidP="00201EC5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1E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引用样式示范：</w:t>
      </w:r>
    </w:p>
    <w:p w14:paraId="60FA25B7" w14:textId="5EFB38C2" w:rsidR="00201EC5" w:rsidRPr="0090477D" w:rsidRDefault="00201EC5" w:rsidP="00201EC5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脚注，上角标 “数字”</w:t>
      </w:r>
      <w:r w:rsidR="00DA23FC"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如维普论文检测系统</w:t>
      </w: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5</w:t>
      </w:r>
    </w:p>
    <w:p w14:paraId="4D720F96" w14:textId="3760886F" w:rsidR="00201EC5" w:rsidRPr="0090477D" w:rsidRDefault="00FF6CBD" w:rsidP="00201EC5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脚注，上角标“带圈数字”</w:t>
      </w:r>
      <w:r w:rsidR="00DA23FC"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如维普论文检测系统</w:t>
      </w:r>
      <w:r w:rsidR="0090477D">
        <w:rPr>
          <w:rFonts w:ascii="宋体" w:eastAsia="宋体" w:hAnsi="宋体" w:cs="宋体"/>
          <w:color w:val="000000"/>
          <w:kern w:val="0"/>
          <w:sz w:val="24"/>
          <w:szCs w:val="24"/>
          <w:vertAlign w:val="superscript"/>
        </w:rPr>
        <w:fldChar w:fldCharType="begin"/>
      </w:r>
      <w:r w:rsidR="0090477D">
        <w:rPr>
          <w:rFonts w:ascii="宋体" w:eastAsia="宋体" w:hAnsi="宋体" w:cs="宋体"/>
          <w:color w:val="000000"/>
          <w:kern w:val="0"/>
          <w:sz w:val="24"/>
          <w:szCs w:val="24"/>
          <w:vertAlign w:val="superscript"/>
        </w:rPr>
        <w:instrText xml:space="preserve"> </w:instrText>
      </w:r>
      <w:r w:rsidR="0090477D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instrText>eq \o\ac(</w:instrText>
      </w:r>
      <w:r w:rsidR="0090477D" w:rsidRPr="0090477D">
        <w:rPr>
          <w:rFonts w:ascii="宋体" w:eastAsia="宋体" w:hAnsi="宋体" w:cs="宋体" w:hint="eastAsia"/>
          <w:color w:val="000000"/>
          <w:kern w:val="0"/>
          <w:position w:val="12"/>
          <w:sz w:val="12"/>
          <w:szCs w:val="24"/>
        </w:rPr>
        <w:instrText>○,</w:instrText>
      </w:r>
      <w:r w:rsidR="0090477D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instrText>1)</w:instrText>
      </w:r>
      <w:r w:rsidR="0090477D">
        <w:rPr>
          <w:rFonts w:ascii="宋体" w:eastAsia="宋体" w:hAnsi="宋体" w:cs="宋体"/>
          <w:color w:val="000000"/>
          <w:kern w:val="0"/>
          <w:sz w:val="24"/>
          <w:szCs w:val="24"/>
          <w:vertAlign w:val="superscript"/>
        </w:rPr>
        <w:fldChar w:fldCharType="end"/>
      </w:r>
    </w:p>
    <w:p w14:paraId="5B0BB198" w14:textId="6A9C2C8E" w:rsidR="00FF6CBD" w:rsidRPr="0090477D" w:rsidRDefault="00FF6CBD" w:rsidP="00201EC5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一般引用，上角标</w:t>
      </w:r>
      <w:r w:rsidR="00DA23FC"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如维普论文检测系统</w:t>
      </w:r>
      <w:r w:rsidRPr="0090477D">
        <w:rPr>
          <w:rFonts w:ascii="宋体" w:eastAsia="宋体" w:hAnsi="宋体" w:cs="宋体"/>
          <w:color w:val="000000"/>
          <w:kern w:val="0"/>
          <w:sz w:val="24"/>
          <w:szCs w:val="24"/>
          <w:vertAlign w:val="superscript"/>
        </w:rPr>
        <w:t>[5]</w:t>
      </w:r>
    </w:p>
    <w:p w14:paraId="046644D7" w14:textId="2633D8B9" w:rsidR="00DA23FC" w:rsidRPr="0090477D" w:rsidRDefault="00DA23FC" w:rsidP="00201EC5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一般引用，标注。如维普论文检测系统[</w:t>
      </w:r>
      <w:r w:rsidRPr="0090477D">
        <w:rPr>
          <w:rFonts w:ascii="宋体" w:eastAsia="宋体" w:hAnsi="宋体" w:cs="宋体"/>
          <w:color w:val="000000"/>
          <w:kern w:val="0"/>
          <w:sz w:val="24"/>
          <w:szCs w:val="24"/>
        </w:rPr>
        <w:t>5]</w:t>
      </w:r>
    </w:p>
    <w:p w14:paraId="1DF4377B" w14:textId="1F71C4EB" w:rsidR="00FF6CBD" w:rsidRPr="0090477D" w:rsidRDefault="00FF6CBD" w:rsidP="00201EC5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其他引用，引号+标注</w:t>
      </w:r>
      <w:r w:rsidR="00DA23FC" w:rsidRPr="009047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。如“维普论文检测系统”[</w:t>
      </w:r>
      <w:r w:rsidR="00DA23FC" w:rsidRPr="0090477D">
        <w:rPr>
          <w:rFonts w:ascii="宋体" w:eastAsia="宋体" w:hAnsi="宋体" w:cs="宋体"/>
          <w:color w:val="000000"/>
          <w:kern w:val="0"/>
          <w:sz w:val="24"/>
          <w:szCs w:val="24"/>
        </w:rPr>
        <w:t>5]</w:t>
      </w:r>
    </w:p>
    <w:p w14:paraId="7F738CC5" w14:textId="52734224" w:rsidR="00201EC5" w:rsidRDefault="00201EC5" w:rsidP="00201EC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1" w:name="_3.引用部分进行标注并不能达到降重的效果，总相似比=复写率+引用率。"/>
      <w:bookmarkEnd w:id="1"/>
      <w:r>
        <w:rPr>
          <w:rFonts w:ascii="宋体" w:eastAsia="宋体" w:hAnsi="宋体" w:cs="宋体"/>
          <w:color w:val="000000"/>
          <w:kern w:val="0"/>
          <w:sz w:val="24"/>
          <w:szCs w:val="24"/>
        </w:rPr>
        <w:t>2.</w:t>
      </w:r>
      <w:r w:rsidR="00853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引用部分进行标注并不能达到降重的效果，</w:t>
      </w:r>
      <w:r w:rsidR="00AB01A4" w:rsidRPr="00AB01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引用率也计为总相似比</w:t>
      </w:r>
      <w:r w:rsidR="00AB01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之内</w:t>
      </w:r>
    </w:p>
    <w:p w14:paraId="6A362959" w14:textId="52E39262" w:rsidR="00F402EA" w:rsidRPr="00201EC5" w:rsidRDefault="008530D7" w:rsidP="00201EC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 w:val="24"/>
          <w:szCs w:val="24"/>
        </w:rPr>
      </w:pPr>
      <w:r w:rsidRPr="00201EC5">
        <w:rPr>
          <w:rFonts w:ascii="宋体" w:eastAsia="宋体" w:hAnsi="宋体" w:cs="宋体" w:hint="eastAsia"/>
          <w:sz w:val="24"/>
          <w:szCs w:val="24"/>
        </w:rPr>
        <w:t>三、参考文献格式规范</w:t>
      </w:r>
      <w:r w:rsidRPr="00201EC5">
        <w:rPr>
          <w:rFonts w:ascii="宋体" w:eastAsia="宋体" w:hAnsi="宋体" w:cs="宋体" w:hint="eastAsia"/>
          <w:sz w:val="24"/>
          <w:szCs w:val="24"/>
          <w:lang w:eastAsia="zh-Hans"/>
        </w:rPr>
        <w:t>：</w:t>
      </w:r>
    </w:p>
    <w:p w14:paraId="3ADD1A57" w14:textId="522B4B76" w:rsidR="00F402EA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1.识别方式：</w:t>
      </w:r>
      <w:r w:rsidR="00F337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请按照“</w:t>
      </w:r>
      <w:r w:rsidR="00F337B9" w:rsidRPr="00F337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中华人民共和国国家标准GB/T7714-2015文后参考文献著录规则</w:t>
      </w:r>
      <w:r w:rsidR="00F337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”进行参考文献书写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172D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如格式正确不影响系统识别，则</w:t>
      </w:r>
      <w:r w:rsidR="003819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参考文献</w:t>
      </w:r>
      <w:r w:rsidR="00381995"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之后的内容都不会被检测。</w:t>
      </w:r>
    </w:p>
    <w:p w14:paraId="4F4861BB" w14:textId="77777777" w:rsidR="00F402EA" w:rsidRDefault="008530D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2.参考文献标准格式示范</w:t>
      </w:r>
    </w:p>
    <w:p w14:paraId="10F6DA40" w14:textId="029FE062" w:rsidR="00381995" w:rsidRPr="00384F17" w:rsidRDefault="008530D7" w:rsidP="00384F17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参考文献部分所有符号半角英文状态手动输入</w:t>
      </w:r>
      <w:r w:rsidR="003819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36ACEC1A" w14:textId="77777777" w:rsidR="00381995" w:rsidRDefault="00853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例：</w:t>
      </w:r>
    </w:p>
    <w:p w14:paraId="0F4A91FB" w14:textId="77777777" w:rsidR="00DE5627" w:rsidRDefault="008530D7" w:rsidP="00DE562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参考文献</w:t>
      </w:r>
    </w:p>
    <w:p w14:paraId="17935A49" w14:textId="04205E52" w:rsidR="00172D5C" w:rsidRPr="00172D5C" w:rsidRDefault="00172D5C" w:rsidP="00172D5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2D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[1]王敏,于英.垃圾车司机座椅振动舒适性评价[J].专用汽车,2008(3):56-57.</w:t>
      </w:r>
    </w:p>
    <w:p w14:paraId="1BDEA374" w14:textId="4BC6C0C7" w:rsidR="00F402EA" w:rsidRPr="00DE5627" w:rsidRDefault="00172D5C" w:rsidP="00172D5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2D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[2]丁玉庆,过永德.货车车身及司机座椅频域响应计算方法[J].华北工学院学报,1995,16(2):139-146.</w:t>
      </w:r>
      <w:r w:rsidR="00853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="00381995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</w:t>
      </w:r>
      <w:r w:rsidR="003819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381995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853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致谢、注释、附录请</w:t>
      </w:r>
      <w:r w:rsidR="00DE56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按照学校的要求书写，格式正确识别后，这几个部分不参与检测。</w:t>
      </w:r>
    </w:p>
    <w:p w14:paraId="47315815" w14:textId="35BB79F4" w:rsidR="00F402EA" w:rsidRDefault="008530D7">
      <w:pPr>
        <w:pStyle w:val="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四、</w:t>
      </w:r>
      <w:r w:rsidR="00384F17">
        <w:rPr>
          <w:rFonts w:ascii="宋体" w:eastAsia="宋体" w:hAnsi="宋体" w:cs="宋体" w:hint="eastAsia"/>
        </w:rPr>
        <w:t>检测</w:t>
      </w:r>
      <w:r>
        <w:rPr>
          <w:rFonts w:ascii="宋体" w:eastAsia="宋体" w:hAnsi="宋体" w:cs="宋体" w:hint="eastAsia"/>
        </w:rPr>
        <w:t>范围</w:t>
      </w:r>
    </w:p>
    <w:p w14:paraId="01BB86F7" w14:textId="38160215" w:rsidR="00384F17" w:rsidRPr="00384F17" w:rsidRDefault="00384F17" w:rsidP="00384F1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04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对比资源库：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3"/>
        <w:gridCol w:w="2764"/>
        <w:gridCol w:w="2769"/>
      </w:tblGrid>
      <w:tr w:rsidR="00384F17" w14:paraId="171A5CD9" w14:textId="77777777" w:rsidTr="004C0426">
        <w:tc>
          <w:tcPr>
            <w:tcW w:w="2763" w:type="dxa"/>
          </w:tcPr>
          <w:p w14:paraId="68745353" w14:textId="2367971F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中文科技期刊论文全文数据库</w:t>
            </w:r>
          </w:p>
        </w:tc>
        <w:tc>
          <w:tcPr>
            <w:tcW w:w="2764" w:type="dxa"/>
          </w:tcPr>
          <w:p w14:paraId="51AD87EB" w14:textId="672549FB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中文主要报纸全文数据库</w:t>
            </w:r>
          </w:p>
        </w:tc>
        <w:tc>
          <w:tcPr>
            <w:tcW w:w="2769" w:type="dxa"/>
          </w:tcPr>
          <w:p w14:paraId="09442A60" w14:textId="47D3CC81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中国专利特色数据库</w:t>
            </w:r>
          </w:p>
        </w:tc>
      </w:tr>
      <w:tr w:rsidR="00384F17" w14:paraId="4C552050" w14:textId="77777777" w:rsidTr="004C0426">
        <w:tc>
          <w:tcPr>
            <w:tcW w:w="2763" w:type="dxa"/>
          </w:tcPr>
          <w:p w14:paraId="6968BE9B" w14:textId="1E50C0F1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博士/硕士学位论文全文数据库</w:t>
            </w:r>
          </w:p>
        </w:tc>
        <w:tc>
          <w:tcPr>
            <w:tcW w:w="2764" w:type="dxa"/>
          </w:tcPr>
          <w:p w14:paraId="72652EFA" w14:textId="26DB13FD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中国主要会议论文特色数据库</w:t>
            </w:r>
          </w:p>
        </w:tc>
        <w:tc>
          <w:tcPr>
            <w:tcW w:w="2769" w:type="dxa"/>
          </w:tcPr>
          <w:p w14:paraId="2EC81186" w14:textId="498A7375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港澳台文献资源</w:t>
            </w:r>
          </w:p>
        </w:tc>
      </w:tr>
      <w:tr w:rsidR="00384F17" w14:paraId="033B00C5" w14:textId="77777777" w:rsidTr="004C0426">
        <w:tc>
          <w:tcPr>
            <w:tcW w:w="2763" w:type="dxa"/>
          </w:tcPr>
          <w:p w14:paraId="78C586B5" w14:textId="153D8F1D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外文特色文献数据全库</w:t>
            </w:r>
          </w:p>
        </w:tc>
        <w:tc>
          <w:tcPr>
            <w:tcW w:w="2764" w:type="dxa"/>
          </w:tcPr>
          <w:p w14:paraId="4CCDD24D" w14:textId="4D6FEE1A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维普优先出版论文全文数据库</w:t>
            </w:r>
          </w:p>
        </w:tc>
        <w:tc>
          <w:tcPr>
            <w:tcW w:w="2769" w:type="dxa"/>
          </w:tcPr>
          <w:p w14:paraId="0F09BA41" w14:textId="672F50E9" w:rsidR="00384F17" w:rsidRDefault="00384F17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4F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互联网数据资源/互联网文档资源</w:t>
            </w:r>
          </w:p>
        </w:tc>
      </w:tr>
      <w:tr w:rsidR="00384F17" w14:paraId="4E181D52" w14:textId="77777777" w:rsidTr="004C0426">
        <w:tc>
          <w:tcPr>
            <w:tcW w:w="2763" w:type="dxa"/>
          </w:tcPr>
          <w:p w14:paraId="09993F0A" w14:textId="4E3B5E83" w:rsidR="00384F17" w:rsidRDefault="002F7588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75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高校自建资源库</w:t>
            </w:r>
          </w:p>
        </w:tc>
        <w:tc>
          <w:tcPr>
            <w:tcW w:w="2764" w:type="dxa"/>
          </w:tcPr>
          <w:p w14:paraId="57142253" w14:textId="6CF5DB3B" w:rsidR="00384F17" w:rsidRDefault="002F7588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75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图书资源</w:t>
            </w:r>
          </w:p>
        </w:tc>
        <w:tc>
          <w:tcPr>
            <w:tcW w:w="2769" w:type="dxa"/>
          </w:tcPr>
          <w:p w14:paraId="3A75A3C2" w14:textId="311CE864" w:rsidR="00384F17" w:rsidRDefault="002F7588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75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古籍文献资源</w:t>
            </w:r>
          </w:p>
        </w:tc>
      </w:tr>
      <w:tr w:rsidR="00384F17" w14:paraId="309B6D4F" w14:textId="77777777" w:rsidTr="004C0426">
        <w:tc>
          <w:tcPr>
            <w:tcW w:w="2763" w:type="dxa"/>
          </w:tcPr>
          <w:p w14:paraId="0E29B672" w14:textId="26E09A35" w:rsidR="00384F17" w:rsidRDefault="002F7588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75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个人自建资源库</w:t>
            </w:r>
          </w:p>
        </w:tc>
        <w:tc>
          <w:tcPr>
            <w:tcW w:w="2764" w:type="dxa"/>
          </w:tcPr>
          <w:p w14:paraId="7148FD37" w14:textId="01CFFAD5" w:rsidR="00384F17" w:rsidRDefault="002F7588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75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年鉴资源</w:t>
            </w:r>
          </w:p>
        </w:tc>
        <w:tc>
          <w:tcPr>
            <w:tcW w:w="2769" w:type="dxa"/>
          </w:tcPr>
          <w:p w14:paraId="182723F7" w14:textId="0AB7280B" w:rsidR="00384F17" w:rsidRDefault="002F7588" w:rsidP="00384F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75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IPUB原创作品</w:t>
            </w:r>
          </w:p>
        </w:tc>
      </w:tr>
    </w:tbl>
    <w:p w14:paraId="7F8F479E" w14:textId="485472EB" w:rsidR="00F402EA" w:rsidRDefault="00F402EA" w:rsidP="00CD1F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F4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2CB1"/>
    <w:multiLevelType w:val="hybridMultilevel"/>
    <w:tmpl w:val="1B0CE49C"/>
    <w:lvl w:ilvl="0" w:tplc="6A3604A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72E6264E"/>
    <w:multiLevelType w:val="hybridMultilevel"/>
    <w:tmpl w:val="A84C185E"/>
    <w:lvl w:ilvl="0" w:tplc="E79CD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56"/>
    <w:rsid w:val="AFFCC79B"/>
    <w:rsid w:val="0000645E"/>
    <w:rsid w:val="00031C36"/>
    <w:rsid w:val="00040C50"/>
    <w:rsid w:val="0004162B"/>
    <w:rsid w:val="00042AB3"/>
    <w:rsid w:val="000518DD"/>
    <w:rsid w:val="0005448F"/>
    <w:rsid w:val="0006015B"/>
    <w:rsid w:val="0006260B"/>
    <w:rsid w:val="0007065B"/>
    <w:rsid w:val="000726BA"/>
    <w:rsid w:val="00084600"/>
    <w:rsid w:val="000856E2"/>
    <w:rsid w:val="00085AAB"/>
    <w:rsid w:val="00085FAA"/>
    <w:rsid w:val="000861DA"/>
    <w:rsid w:val="00094EC9"/>
    <w:rsid w:val="00097EA6"/>
    <w:rsid w:val="000A270C"/>
    <w:rsid w:val="000B4735"/>
    <w:rsid w:val="000D4716"/>
    <w:rsid w:val="000F329D"/>
    <w:rsid w:val="00102432"/>
    <w:rsid w:val="00107C9D"/>
    <w:rsid w:val="00111849"/>
    <w:rsid w:val="00112287"/>
    <w:rsid w:val="001211A0"/>
    <w:rsid w:val="00126656"/>
    <w:rsid w:val="001341AB"/>
    <w:rsid w:val="00147370"/>
    <w:rsid w:val="00150677"/>
    <w:rsid w:val="00150765"/>
    <w:rsid w:val="001526EE"/>
    <w:rsid w:val="00157354"/>
    <w:rsid w:val="00172D5C"/>
    <w:rsid w:val="001876F6"/>
    <w:rsid w:val="0019526A"/>
    <w:rsid w:val="00195CD7"/>
    <w:rsid w:val="001A7654"/>
    <w:rsid w:val="001B219C"/>
    <w:rsid w:val="001B3B62"/>
    <w:rsid w:val="001C449A"/>
    <w:rsid w:val="001C4EC4"/>
    <w:rsid w:val="001C5FFF"/>
    <w:rsid w:val="001D031F"/>
    <w:rsid w:val="001E17E3"/>
    <w:rsid w:val="001F0589"/>
    <w:rsid w:val="001F1090"/>
    <w:rsid w:val="00201EC5"/>
    <w:rsid w:val="00205618"/>
    <w:rsid w:val="002060B9"/>
    <w:rsid w:val="00213851"/>
    <w:rsid w:val="00232D90"/>
    <w:rsid w:val="002338C1"/>
    <w:rsid w:val="0024333A"/>
    <w:rsid w:val="002463D3"/>
    <w:rsid w:val="00254591"/>
    <w:rsid w:val="00274B80"/>
    <w:rsid w:val="00284DCE"/>
    <w:rsid w:val="002961D2"/>
    <w:rsid w:val="002A7348"/>
    <w:rsid w:val="002C654A"/>
    <w:rsid w:val="002E32BE"/>
    <w:rsid w:val="002F6BBA"/>
    <w:rsid w:val="002F7588"/>
    <w:rsid w:val="00302EB0"/>
    <w:rsid w:val="003046AF"/>
    <w:rsid w:val="00312A00"/>
    <w:rsid w:val="0031412A"/>
    <w:rsid w:val="0032540B"/>
    <w:rsid w:val="003475AC"/>
    <w:rsid w:val="00352526"/>
    <w:rsid w:val="00355448"/>
    <w:rsid w:val="00356C0B"/>
    <w:rsid w:val="00357FE0"/>
    <w:rsid w:val="00381995"/>
    <w:rsid w:val="00384F17"/>
    <w:rsid w:val="003A3944"/>
    <w:rsid w:val="003A6F34"/>
    <w:rsid w:val="003B19F5"/>
    <w:rsid w:val="003D1166"/>
    <w:rsid w:val="003D4C62"/>
    <w:rsid w:val="003E5040"/>
    <w:rsid w:val="004018FB"/>
    <w:rsid w:val="004035B5"/>
    <w:rsid w:val="0040362C"/>
    <w:rsid w:val="004127D4"/>
    <w:rsid w:val="00432013"/>
    <w:rsid w:val="004365A8"/>
    <w:rsid w:val="00472281"/>
    <w:rsid w:val="004753F8"/>
    <w:rsid w:val="00475ED2"/>
    <w:rsid w:val="00494154"/>
    <w:rsid w:val="00494298"/>
    <w:rsid w:val="004957F9"/>
    <w:rsid w:val="004A5FA5"/>
    <w:rsid w:val="004A7520"/>
    <w:rsid w:val="004B224B"/>
    <w:rsid w:val="004B3ACB"/>
    <w:rsid w:val="004C0426"/>
    <w:rsid w:val="004C232B"/>
    <w:rsid w:val="004C2E2C"/>
    <w:rsid w:val="004C5544"/>
    <w:rsid w:val="004C6F86"/>
    <w:rsid w:val="004D1638"/>
    <w:rsid w:val="004D1F9C"/>
    <w:rsid w:val="004D3A9C"/>
    <w:rsid w:val="004E0836"/>
    <w:rsid w:val="004E157E"/>
    <w:rsid w:val="004F4E79"/>
    <w:rsid w:val="004F6E26"/>
    <w:rsid w:val="00503D24"/>
    <w:rsid w:val="00505A83"/>
    <w:rsid w:val="00542BA4"/>
    <w:rsid w:val="005541E0"/>
    <w:rsid w:val="00560F86"/>
    <w:rsid w:val="005659FA"/>
    <w:rsid w:val="00570FAE"/>
    <w:rsid w:val="005773E1"/>
    <w:rsid w:val="00586617"/>
    <w:rsid w:val="0058750A"/>
    <w:rsid w:val="00593238"/>
    <w:rsid w:val="00593555"/>
    <w:rsid w:val="005B27F0"/>
    <w:rsid w:val="005C2030"/>
    <w:rsid w:val="005D41E0"/>
    <w:rsid w:val="005E45A3"/>
    <w:rsid w:val="005F0E12"/>
    <w:rsid w:val="005F1AFF"/>
    <w:rsid w:val="005F496C"/>
    <w:rsid w:val="005F5F36"/>
    <w:rsid w:val="005F6D37"/>
    <w:rsid w:val="006042D6"/>
    <w:rsid w:val="00604F83"/>
    <w:rsid w:val="006057F4"/>
    <w:rsid w:val="006060E6"/>
    <w:rsid w:val="00613D5A"/>
    <w:rsid w:val="006144FC"/>
    <w:rsid w:val="00614A42"/>
    <w:rsid w:val="00620F92"/>
    <w:rsid w:val="006259E1"/>
    <w:rsid w:val="00643206"/>
    <w:rsid w:val="006455D2"/>
    <w:rsid w:val="00685CF5"/>
    <w:rsid w:val="006953BC"/>
    <w:rsid w:val="006C2BD3"/>
    <w:rsid w:val="006F1481"/>
    <w:rsid w:val="006F3DFD"/>
    <w:rsid w:val="00704201"/>
    <w:rsid w:val="007074C8"/>
    <w:rsid w:val="00707A9B"/>
    <w:rsid w:val="00707CA2"/>
    <w:rsid w:val="007226C2"/>
    <w:rsid w:val="0074296D"/>
    <w:rsid w:val="007443A2"/>
    <w:rsid w:val="007461E3"/>
    <w:rsid w:val="007466F8"/>
    <w:rsid w:val="007506A2"/>
    <w:rsid w:val="0075094F"/>
    <w:rsid w:val="00751D19"/>
    <w:rsid w:val="007524D2"/>
    <w:rsid w:val="00767D8C"/>
    <w:rsid w:val="007721C2"/>
    <w:rsid w:val="00783AEB"/>
    <w:rsid w:val="00784D22"/>
    <w:rsid w:val="007C471B"/>
    <w:rsid w:val="007D67D9"/>
    <w:rsid w:val="007E3F72"/>
    <w:rsid w:val="00801411"/>
    <w:rsid w:val="00802151"/>
    <w:rsid w:val="00803E40"/>
    <w:rsid w:val="00805EFF"/>
    <w:rsid w:val="008062AA"/>
    <w:rsid w:val="00806D94"/>
    <w:rsid w:val="00814E74"/>
    <w:rsid w:val="00824162"/>
    <w:rsid w:val="008530D7"/>
    <w:rsid w:val="00877EAE"/>
    <w:rsid w:val="00884D01"/>
    <w:rsid w:val="00887BBB"/>
    <w:rsid w:val="008964DB"/>
    <w:rsid w:val="008A0914"/>
    <w:rsid w:val="008B09BB"/>
    <w:rsid w:val="008C3222"/>
    <w:rsid w:val="008D293F"/>
    <w:rsid w:val="008D52B9"/>
    <w:rsid w:val="008D7645"/>
    <w:rsid w:val="008E0BA7"/>
    <w:rsid w:val="009016ED"/>
    <w:rsid w:val="0090477D"/>
    <w:rsid w:val="00906353"/>
    <w:rsid w:val="009113B3"/>
    <w:rsid w:val="00924DB4"/>
    <w:rsid w:val="00925365"/>
    <w:rsid w:val="0093012D"/>
    <w:rsid w:val="0093038C"/>
    <w:rsid w:val="009311A5"/>
    <w:rsid w:val="009519DC"/>
    <w:rsid w:val="009616A5"/>
    <w:rsid w:val="00971380"/>
    <w:rsid w:val="0097250A"/>
    <w:rsid w:val="0097382F"/>
    <w:rsid w:val="009771FA"/>
    <w:rsid w:val="00987B5B"/>
    <w:rsid w:val="009A48FE"/>
    <w:rsid w:val="009B2804"/>
    <w:rsid w:val="009B4983"/>
    <w:rsid w:val="009D1BA7"/>
    <w:rsid w:val="009D6DF5"/>
    <w:rsid w:val="009D712F"/>
    <w:rsid w:val="009E6B0E"/>
    <w:rsid w:val="00A06CCD"/>
    <w:rsid w:val="00A30EFD"/>
    <w:rsid w:val="00A3226F"/>
    <w:rsid w:val="00A3242C"/>
    <w:rsid w:val="00A3791A"/>
    <w:rsid w:val="00A46CFF"/>
    <w:rsid w:val="00A5243C"/>
    <w:rsid w:val="00A62544"/>
    <w:rsid w:val="00A66DDA"/>
    <w:rsid w:val="00A70A14"/>
    <w:rsid w:val="00A71879"/>
    <w:rsid w:val="00A73F82"/>
    <w:rsid w:val="00A7446A"/>
    <w:rsid w:val="00A95C46"/>
    <w:rsid w:val="00A95E56"/>
    <w:rsid w:val="00AB01A4"/>
    <w:rsid w:val="00AC4F65"/>
    <w:rsid w:val="00AD226F"/>
    <w:rsid w:val="00AD2667"/>
    <w:rsid w:val="00AE1317"/>
    <w:rsid w:val="00AF45B9"/>
    <w:rsid w:val="00B13C77"/>
    <w:rsid w:val="00B1670B"/>
    <w:rsid w:val="00B471AD"/>
    <w:rsid w:val="00B506E5"/>
    <w:rsid w:val="00B50E7B"/>
    <w:rsid w:val="00B61EDC"/>
    <w:rsid w:val="00B73F35"/>
    <w:rsid w:val="00B740BC"/>
    <w:rsid w:val="00B80220"/>
    <w:rsid w:val="00B81DBA"/>
    <w:rsid w:val="00B8747C"/>
    <w:rsid w:val="00B926A5"/>
    <w:rsid w:val="00BC37A1"/>
    <w:rsid w:val="00BC6E34"/>
    <w:rsid w:val="00BD30E9"/>
    <w:rsid w:val="00BD6CB5"/>
    <w:rsid w:val="00BE1337"/>
    <w:rsid w:val="00BE326E"/>
    <w:rsid w:val="00BE4C6D"/>
    <w:rsid w:val="00BF0D4B"/>
    <w:rsid w:val="00BF3FBB"/>
    <w:rsid w:val="00C02384"/>
    <w:rsid w:val="00C02BB9"/>
    <w:rsid w:val="00C0300F"/>
    <w:rsid w:val="00C5759D"/>
    <w:rsid w:val="00C710C9"/>
    <w:rsid w:val="00C72256"/>
    <w:rsid w:val="00C85434"/>
    <w:rsid w:val="00C85A86"/>
    <w:rsid w:val="00CA2F02"/>
    <w:rsid w:val="00CA5307"/>
    <w:rsid w:val="00CB332E"/>
    <w:rsid w:val="00CD1F49"/>
    <w:rsid w:val="00CD6BE2"/>
    <w:rsid w:val="00CF3D20"/>
    <w:rsid w:val="00CF5661"/>
    <w:rsid w:val="00CF579A"/>
    <w:rsid w:val="00CF67B4"/>
    <w:rsid w:val="00D006FE"/>
    <w:rsid w:val="00D04169"/>
    <w:rsid w:val="00D05AFB"/>
    <w:rsid w:val="00D10938"/>
    <w:rsid w:val="00D12466"/>
    <w:rsid w:val="00D22311"/>
    <w:rsid w:val="00D3115E"/>
    <w:rsid w:val="00D33E2B"/>
    <w:rsid w:val="00D34BF5"/>
    <w:rsid w:val="00D40CFA"/>
    <w:rsid w:val="00D50099"/>
    <w:rsid w:val="00D5042A"/>
    <w:rsid w:val="00D50F93"/>
    <w:rsid w:val="00D554B1"/>
    <w:rsid w:val="00D55A59"/>
    <w:rsid w:val="00D60986"/>
    <w:rsid w:val="00D6405C"/>
    <w:rsid w:val="00DA0CD4"/>
    <w:rsid w:val="00DA23FC"/>
    <w:rsid w:val="00DA7D7E"/>
    <w:rsid w:val="00DB1BA7"/>
    <w:rsid w:val="00DE498C"/>
    <w:rsid w:val="00DE5627"/>
    <w:rsid w:val="00E22C9F"/>
    <w:rsid w:val="00E252A3"/>
    <w:rsid w:val="00E43598"/>
    <w:rsid w:val="00E43ACC"/>
    <w:rsid w:val="00E50C17"/>
    <w:rsid w:val="00E510AF"/>
    <w:rsid w:val="00E519BF"/>
    <w:rsid w:val="00E5727B"/>
    <w:rsid w:val="00E57FB1"/>
    <w:rsid w:val="00E66FE9"/>
    <w:rsid w:val="00E76917"/>
    <w:rsid w:val="00EA16FD"/>
    <w:rsid w:val="00ED4F0D"/>
    <w:rsid w:val="00EE150A"/>
    <w:rsid w:val="00F00828"/>
    <w:rsid w:val="00F062AF"/>
    <w:rsid w:val="00F06817"/>
    <w:rsid w:val="00F179DB"/>
    <w:rsid w:val="00F2297E"/>
    <w:rsid w:val="00F23B13"/>
    <w:rsid w:val="00F30E5C"/>
    <w:rsid w:val="00F337B9"/>
    <w:rsid w:val="00F402EA"/>
    <w:rsid w:val="00F45093"/>
    <w:rsid w:val="00F4630B"/>
    <w:rsid w:val="00F653C2"/>
    <w:rsid w:val="00F814F7"/>
    <w:rsid w:val="00F8724F"/>
    <w:rsid w:val="00F95AD5"/>
    <w:rsid w:val="00FA26B1"/>
    <w:rsid w:val="00FA29BB"/>
    <w:rsid w:val="00FA47E8"/>
    <w:rsid w:val="00FA5045"/>
    <w:rsid w:val="00FC61C8"/>
    <w:rsid w:val="00FE4AAF"/>
    <w:rsid w:val="00FF080D"/>
    <w:rsid w:val="00FF5ADB"/>
    <w:rsid w:val="00FF6CBD"/>
    <w:rsid w:val="3BCCB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FE14"/>
  <w15:docId w15:val="{F57905AF-FD0C-47D8-82A8-F11CD0B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201EC5"/>
    <w:pPr>
      <w:ind w:firstLineChars="200" w:firstLine="420"/>
    </w:pPr>
  </w:style>
  <w:style w:type="table" w:styleId="a8">
    <w:name w:val="Table Grid"/>
    <w:basedOn w:val="a1"/>
    <w:uiPriority w:val="59"/>
    <w:rsid w:val="0038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C93B16-4F81-4404-9546-74ACC0B79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xiao dan</cp:lastModifiedBy>
  <cp:revision>12</cp:revision>
  <dcterms:created xsi:type="dcterms:W3CDTF">2022-03-31T03:27:00Z</dcterms:created>
  <dcterms:modified xsi:type="dcterms:W3CDTF">2022-04-07T00:39:00Z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